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E96BD" w14:textId="2739F2CA" w:rsidR="00674657" w:rsidRPr="00672C64" w:rsidRDefault="00674657" w:rsidP="00672C64">
      <w:pPr>
        <w:jc w:val="center"/>
        <w:rPr>
          <w:rFonts w:cstheme="minorHAnsi"/>
          <w:b/>
          <w:bCs/>
          <w:sz w:val="28"/>
          <w:szCs w:val="28"/>
          <w:shd w:val="clear" w:color="auto" w:fill="FFFFFF"/>
        </w:rPr>
      </w:pPr>
      <w:r w:rsidRPr="00672C64">
        <w:rPr>
          <w:rFonts w:cstheme="minorHAnsi"/>
          <w:b/>
          <w:bCs/>
          <w:sz w:val="36"/>
          <w:szCs w:val="36"/>
          <w:shd w:val="clear" w:color="auto" w:fill="FFFFFF"/>
        </w:rPr>
        <w:t xml:space="preserve">11 садов и школ </w:t>
      </w:r>
      <w:r w:rsidR="00672C64">
        <w:rPr>
          <w:rFonts w:cstheme="minorHAnsi"/>
          <w:b/>
          <w:bCs/>
          <w:sz w:val="36"/>
          <w:szCs w:val="36"/>
          <w:shd w:val="clear" w:color="auto" w:fill="FFFFFF"/>
        </w:rPr>
        <w:t xml:space="preserve">города Тихвина </w:t>
      </w:r>
      <w:r w:rsidRPr="00672C64">
        <w:rPr>
          <w:rFonts w:cstheme="minorHAnsi"/>
          <w:b/>
          <w:bCs/>
          <w:sz w:val="36"/>
          <w:szCs w:val="36"/>
          <w:shd w:val="clear" w:color="auto" w:fill="FFFFFF"/>
        </w:rPr>
        <w:t>сэкономят электроэнергию на 45 млн рублей</w:t>
      </w:r>
      <w:r w:rsidR="00745D25">
        <w:rPr>
          <w:rFonts w:cstheme="minorHAnsi"/>
          <w:b/>
          <w:bCs/>
          <w:sz w:val="36"/>
          <w:szCs w:val="36"/>
          <w:shd w:val="clear" w:color="auto" w:fill="FFFFFF"/>
        </w:rPr>
        <w:t>.</w:t>
      </w:r>
      <w:r w:rsidR="00672C64">
        <w:rPr>
          <w:rFonts w:cstheme="minorHAnsi"/>
          <w:b/>
          <w:bCs/>
          <w:sz w:val="36"/>
          <w:szCs w:val="36"/>
          <w:shd w:val="clear" w:color="auto" w:fill="FFFFFF"/>
        </w:rPr>
        <w:br/>
      </w:r>
    </w:p>
    <w:p w14:paraId="7579ED6F" w14:textId="77777777" w:rsidR="009A775C" w:rsidRDefault="00674657" w:rsidP="009A775C">
      <w:pPr>
        <w:ind w:firstLine="708"/>
        <w:jc w:val="both"/>
        <w:rPr>
          <w:rFonts w:cstheme="minorHAnsi"/>
          <w:sz w:val="28"/>
          <w:szCs w:val="28"/>
          <w:shd w:val="clear" w:color="auto" w:fill="FFFFFF"/>
        </w:rPr>
      </w:pPr>
      <w:r w:rsidRPr="00672C64">
        <w:rPr>
          <w:rFonts w:cstheme="minorHAnsi"/>
          <w:sz w:val="28"/>
          <w:szCs w:val="28"/>
          <w:shd w:val="clear" w:color="auto" w:fill="FFFFFF"/>
        </w:rPr>
        <w:t xml:space="preserve">В третьем квартале 2025 года 11 образовательных учреждений Тихвина и Тихвинского района заключили энергосервисные контракты, направленные на повышение энергоэффективности. </w:t>
      </w:r>
    </w:p>
    <w:p w14:paraId="6BF03B08" w14:textId="6D517310" w:rsidR="009A775C" w:rsidRDefault="00674657" w:rsidP="009A775C">
      <w:pPr>
        <w:ind w:firstLine="708"/>
        <w:jc w:val="both"/>
        <w:rPr>
          <w:rFonts w:cstheme="minorHAnsi"/>
          <w:sz w:val="28"/>
          <w:szCs w:val="28"/>
          <w:shd w:val="clear" w:color="auto" w:fill="FFFFFF"/>
        </w:rPr>
      </w:pPr>
      <w:r w:rsidRPr="00672C64">
        <w:rPr>
          <w:rFonts w:cstheme="minorHAnsi"/>
          <w:sz w:val="28"/>
          <w:szCs w:val="28"/>
          <w:shd w:val="clear" w:color="auto" w:fill="FFFFFF"/>
        </w:rPr>
        <w:t>В течение 7 лет и 3 месяцев действия контактов детские сады, школы и лицей, благодаря выполненным работам, смогут сэкономить более 45 млн</w:t>
      </w:r>
      <w:r w:rsidR="001750F0">
        <w:rPr>
          <w:rFonts w:cstheme="minorHAnsi"/>
          <w:sz w:val="28"/>
          <w:szCs w:val="28"/>
          <w:shd w:val="clear" w:color="auto" w:fill="FFFFFF"/>
        </w:rPr>
        <w:t>.</w:t>
      </w:r>
      <w:r w:rsidRPr="00672C64">
        <w:rPr>
          <w:rFonts w:cstheme="minorHAnsi"/>
          <w:sz w:val="28"/>
          <w:szCs w:val="28"/>
          <w:shd w:val="clear" w:color="auto" w:fill="FFFFFF"/>
        </w:rPr>
        <w:t xml:space="preserve"> рублей на оплате электроэнергии. </w:t>
      </w:r>
    </w:p>
    <w:p w14:paraId="269AB04E" w14:textId="77777777" w:rsidR="009A775C" w:rsidRDefault="00674657" w:rsidP="009A775C">
      <w:pPr>
        <w:ind w:firstLine="708"/>
        <w:jc w:val="both"/>
        <w:rPr>
          <w:rFonts w:cstheme="minorHAnsi"/>
          <w:sz w:val="28"/>
          <w:szCs w:val="28"/>
          <w:shd w:val="clear" w:color="auto" w:fill="FFFFFF"/>
        </w:rPr>
      </w:pPr>
      <w:r w:rsidRPr="00672C64">
        <w:rPr>
          <w:rFonts w:cstheme="minorHAnsi"/>
          <w:sz w:val="28"/>
          <w:szCs w:val="28"/>
          <w:shd w:val="clear" w:color="auto" w:fill="FFFFFF"/>
        </w:rPr>
        <w:t xml:space="preserve">В июле 2025 года учреждения подписали контракты с подрядчиком — компанией ООО «Ангара». Предметом соглашений стала полная замена осветительного оборудования на современные энергосберегающие аналоги. Реализация проекта позволит не только сократить расходы, но и улучшить условия обучения для детей. </w:t>
      </w:r>
    </w:p>
    <w:p w14:paraId="78AB23DB" w14:textId="1EA1ED44" w:rsidR="00674657" w:rsidRPr="00672C64" w:rsidRDefault="00674657" w:rsidP="009A775C">
      <w:pPr>
        <w:ind w:firstLine="708"/>
        <w:jc w:val="center"/>
        <w:rPr>
          <w:rFonts w:cstheme="minorHAnsi"/>
          <w:sz w:val="28"/>
          <w:szCs w:val="28"/>
          <w:shd w:val="clear" w:color="auto" w:fill="FFFFFF"/>
        </w:rPr>
      </w:pPr>
      <w:r w:rsidRPr="00672C64">
        <w:rPr>
          <w:rFonts w:cstheme="minorHAnsi"/>
          <w:sz w:val="28"/>
          <w:szCs w:val="28"/>
          <w:shd w:val="clear" w:color="auto" w:fill="FFFFFF"/>
        </w:rPr>
        <w:t>Что такое энергосервисный контракт?</w:t>
      </w:r>
    </w:p>
    <w:p w14:paraId="78F9B5F7" w14:textId="77777777" w:rsidR="00674657" w:rsidRPr="00672C64" w:rsidRDefault="00674657" w:rsidP="00672C64">
      <w:pPr>
        <w:jc w:val="both"/>
        <w:rPr>
          <w:rFonts w:cstheme="minorHAnsi"/>
          <w:sz w:val="28"/>
          <w:szCs w:val="28"/>
          <w:shd w:val="clear" w:color="auto" w:fill="FFFFFF"/>
        </w:rPr>
      </w:pPr>
      <w:r w:rsidRPr="00672C64">
        <w:rPr>
          <w:rFonts w:cstheme="minorHAnsi"/>
          <w:sz w:val="28"/>
          <w:szCs w:val="28"/>
          <w:shd w:val="clear" w:color="auto" w:fill="FFFFFF"/>
        </w:rPr>
        <w:t xml:space="preserve">Энергосервисный контракт — это особая форма договора, при котором все работы по модернизации и установке энергосберегающего оборудования финансируются исполнителем. </w:t>
      </w:r>
    </w:p>
    <w:p w14:paraId="48A38BFC" w14:textId="77777777" w:rsidR="00674657" w:rsidRPr="00672C64" w:rsidRDefault="00674657" w:rsidP="00672C64">
      <w:pPr>
        <w:jc w:val="both"/>
        <w:rPr>
          <w:rFonts w:cstheme="minorHAnsi"/>
          <w:sz w:val="28"/>
          <w:szCs w:val="28"/>
          <w:shd w:val="clear" w:color="auto" w:fill="FFFFFF"/>
        </w:rPr>
      </w:pPr>
      <w:r w:rsidRPr="00672C64">
        <w:rPr>
          <w:rFonts w:cstheme="minorHAnsi"/>
          <w:sz w:val="28"/>
          <w:szCs w:val="28"/>
          <w:shd w:val="clear" w:color="auto" w:fill="FFFFFF"/>
        </w:rPr>
        <w:t xml:space="preserve">Ключевые преимущества такого подхода: </w:t>
      </w:r>
    </w:p>
    <w:p w14:paraId="7B43EE97" w14:textId="77777777" w:rsidR="00674657" w:rsidRPr="00672C64" w:rsidRDefault="00674657" w:rsidP="00672C64">
      <w:pPr>
        <w:jc w:val="both"/>
        <w:rPr>
          <w:rFonts w:cstheme="minorHAnsi"/>
          <w:sz w:val="28"/>
          <w:szCs w:val="28"/>
          <w:shd w:val="clear" w:color="auto" w:fill="FFFFFF"/>
        </w:rPr>
      </w:pPr>
      <w:r w:rsidRPr="00672C64">
        <w:rPr>
          <w:rFonts w:cstheme="minorHAnsi"/>
          <w:sz w:val="28"/>
          <w:szCs w:val="28"/>
          <w:shd w:val="clear" w:color="auto" w:fill="FFFFFF"/>
        </w:rPr>
        <w:t xml:space="preserve">• отсутствие затрат со стороны заказчика — все работы проводятся за счет энергосервисной компании (ЭСКО); </w:t>
      </w:r>
    </w:p>
    <w:p w14:paraId="40CA5971" w14:textId="77777777" w:rsidR="00674657" w:rsidRPr="00672C64" w:rsidRDefault="00674657" w:rsidP="00672C64">
      <w:pPr>
        <w:jc w:val="both"/>
        <w:rPr>
          <w:rFonts w:cstheme="minorHAnsi"/>
          <w:sz w:val="28"/>
          <w:szCs w:val="28"/>
          <w:shd w:val="clear" w:color="auto" w:fill="FFFFFF"/>
        </w:rPr>
      </w:pPr>
      <w:r w:rsidRPr="00672C64">
        <w:rPr>
          <w:rFonts w:cstheme="minorHAnsi"/>
          <w:sz w:val="28"/>
          <w:szCs w:val="28"/>
          <w:shd w:val="clear" w:color="auto" w:fill="FFFFFF"/>
        </w:rPr>
        <w:t>• установленное оборудование переходит в собственность учреждения после окончания срока действия контракта;</w:t>
      </w:r>
    </w:p>
    <w:p w14:paraId="5D72F27D" w14:textId="77777777" w:rsidR="00137B56" w:rsidRPr="00672C64" w:rsidRDefault="00674657" w:rsidP="00672C64">
      <w:pPr>
        <w:jc w:val="both"/>
        <w:rPr>
          <w:rFonts w:cstheme="minorHAnsi"/>
          <w:sz w:val="28"/>
          <w:szCs w:val="28"/>
          <w:shd w:val="clear" w:color="auto" w:fill="FFFFFF"/>
        </w:rPr>
      </w:pPr>
      <w:r w:rsidRPr="00672C64">
        <w:rPr>
          <w:rFonts w:cstheme="minorHAnsi"/>
          <w:sz w:val="28"/>
          <w:szCs w:val="28"/>
          <w:shd w:val="clear" w:color="auto" w:fill="FFFFFF"/>
        </w:rPr>
        <w:t>• экономия формируется за счет снижения потребления энергоресурсов.</w:t>
      </w:r>
      <w:r w:rsidRPr="00672C64">
        <w:rPr>
          <w:rFonts w:cstheme="minorHAnsi"/>
          <w:sz w:val="28"/>
          <w:szCs w:val="28"/>
        </w:rPr>
        <w:br/>
      </w:r>
    </w:p>
    <w:p w14:paraId="542EB350" w14:textId="77777777" w:rsidR="009A775C" w:rsidRDefault="009A775C" w:rsidP="00672C64">
      <w:pPr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7B615C50" w14:textId="65ED1AEC" w:rsidR="00531372" w:rsidRPr="00672C64" w:rsidRDefault="00137B56" w:rsidP="00672C64">
      <w:pPr>
        <w:jc w:val="both"/>
        <w:rPr>
          <w:rFonts w:cstheme="minorHAnsi"/>
          <w:sz w:val="28"/>
          <w:szCs w:val="28"/>
        </w:rPr>
      </w:pPr>
      <w:r w:rsidRPr="00672C64">
        <w:rPr>
          <w:rFonts w:cstheme="minorHAnsi"/>
          <w:sz w:val="28"/>
          <w:szCs w:val="28"/>
        </w:rPr>
        <w:br/>
      </w:r>
    </w:p>
    <w:sectPr w:rsidR="00531372" w:rsidRPr="00672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57"/>
    <w:rsid w:val="00137B56"/>
    <w:rsid w:val="001750F0"/>
    <w:rsid w:val="00531372"/>
    <w:rsid w:val="00672C64"/>
    <w:rsid w:val="00674657"/>
    <w:rsid w:val="00745D25"/>
    <w:rsid w:val="009A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F6B2"/>
  <w15:chartTrackingRefBased/>
  <w15:docId w15:val="{566C4B75-24AD-4E70-B59E-42E516C2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Пряжина Мария Игоревна</dc:creator>
  <cp:keywords/>
  <dc:description/>
  <cp:lastModifiedBy>Пряжина Мария Игоревна</cp:lastModifiedBy>
  <cp:revision>6</cp:revision>
  <dcterms:created xsi:type="dcterms:W3CDTF">2026-03-24T11:50:00Z</dcterms:created>
  <dcterms:modified xsi:type="dcterms:W3CDTF">2026-06-24T13:08:00Z</dcterms:modified>
</cp:coreProperties>
</file>